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D7C9" w14:textId="0243D4EB" w:rsidR="00AE6D72" w:rsidRDefault="00AE6D72" w:rsidP="00AE6D72">
      <w:pPr>
        <w:jc w:val="right"/>
        <w:rPr>
          <w:b/>
        </w:rPr>
      </w:pPr>
      <w:r>
        <w:rPr>
          <w:b/>
        </w:rPr>
        <w:t>Priloga št. 6</w:t>
      </w:r>
    </w:p>
    <w:p w14:paraId="017B62C7" w14:textId="77777777" w:rsidR="00AE6D72" w:rsidRDefault="00AE6D72" w:rsidP="00FD7B46">
      <w:pPr>
        <w:jc w:val="center"/>
        <w:rPr>
          <w:b/>
        </w:rPr>
      </w:pPr>
    </w:p>
    <w:p w14:paraId="3463F328" w14:textId="207D5E28" w:rsidR="00445A57" w:rsidRDefault="00445A57" w:rsidP="00FD7B46">
      <w:pPr>
        <w:jc w:val="center"/>
        <w:rPr>
          <w:b/>
        </w:rPr>
      </w:pPr>
      <w:r w:rsidRPr="00DA017D">
        <w:rPr>
          <w:b/>
        </w:rPr>
        <w:t>TEHNIČN</w:t>
      </w:r>
      <w:r w:rsidR="00090FA9" w:rsidRPr="00DA017D">
        <w:rPr>
          <w:b/>
        </w:rPr>
        <w:t>A</w:t>
      </w:r>
      <w:r w:rsidRPr="00DA017D">
        <w:rPr>
          <w:b/>
        </w:rPr>
        <w:t xml:space="preserve"> SPECIFIKACIJ</w:t>
      </w:r>
      <w:r w:rsidR="00090FA9" w:rsidRPr="00DA017D">
        <w:rPr>
          <w:b/>
        </w:rPr>
        <w:t>A</w:t>
      </w:r>
      <w:r w:rsidR="002133B3" w:rsidRPr="00DA017D">
        <w:rPr>
          <w:b/>
        </w:rPr>
        <w:t xml:space="preserve"> - </w:t>
      </w:r>
      <w:r w:rsidR="00BA29BC" w:rsidRPr="00DA017D">
        <w:rPr>
          <w:b/>
        </w:rPr>
        <w:t xml:space="preserve">javno naročilo </w:t>
      </w:r>
      <w:r w:rsidR="0051485B" w:rsidRPr="0051485B">
        <w:rPr>
          <w:b/>
        </w:rPr>
        <w:t>blaga po odprtem postopku za nakup in implementacijo komponent za nadgradnjo sistema Rohde &amp; Schwarz, št. 430-490/2025</w:t>
      </w:r>
    </w:p>
    <w:p w14:paraId="569E0BAF" w14:textId="77777777" w:rsidR="00FD7B46" w:rsidRPr="00DA017D" w:rsidRDefault="00FD7B46" w:rsidP="008C2850">
      <w:pPr>
        <w:rPr>
          <w:b/>
        </w:rPr>
      </w:pPr>
    </w:p>
    <w:p w14:paraId="67DA72A6" w14:textId="77777777" w:rsidR="00C64290" w:rsidRPr="006C23DC" w:rsidRDefault="00C64290" w:rsidP="008C2850"/>
    <w:p w14:paraId="2AB8893A" w14:textId="57C2C55A" w:rsidR="005D1CEB" w:rsidRPr="006C23DC" w:rsidRDefault="005D1CEB" w:rsidP="008C2850"/>
    <w:p w14:paraId="156BF444" w14:textId="77777777" w:rsidR="000D4740" w:rsidRPr="00765F83" w:rsidRDefault="000D4740" w:rsidP="000D4740">
      <w:pPr>
        <w:rPr>
          <w:rFonts w:cs="Arial"/>
          <w:szCs w:val="20"/>
        </w:rPr>
      </w:pPr>
      <w:r w:rsidRPr="00765F83">
        <w:rPr>
          <w:rFonts w:cs="Arial"/>
          <w:szCs w:val="20"/>
        </w:rPr>
        <w:t xml:space="preserve">Naziv sistema: </w:t>
      </w:r>
      <w:r>
        <w:rPr>
          <w:rFonts w:cs="Arial"/>
          <w:szCs w:val="20"/>
        </w:rPr>
        <w:t>Sistem za monitoring radio-frekvenčnega spektra</w:t>
      </w:r>
      <w:r w:rsidRPr="00765F83">
        <w:rPr>
          <w:rFonts w:cs="Arial"/>
          <w:szCs w:val="20"/>
        </w:rPr>
        <w:t xml:space="preserve"> proizvajalca Rohde &amp; Schwarz.</w:t>
      </w:r>
    </w:p>
    <w:p w14:paraId="69868614" w14:textId="77777777" w:rsidR="000D4740" w:rsidRPr="00765F83" w:rsidRDefault="000D4740" w:rsidP="000D4740">
      <w:pPr>
        <w:rPr>
          <w:rFonts w:cs="Arial"/>
          <w:szCs w:val="20"/>
        </w:rPr>
      </w:pPr>
    </w:p>
    <w:p w14:paraId="68D2A200" w14:textId="77777777" w:rsidR="000D4740" w:rsidRDefault="000D4740" w:rsidP="000D4740">
      <w:pPr>
        <w:pStyle w:val="Odstavekseznama"/>
        <w:numPr>
          <w:ilvl w:val="0"/>
          <w:numId w:val="36"/>
        </w:numPr>
        <w:spacing w:after="200" w:line="276" w:lineRule="auto"/>
        <w:rPr>
          <w:b/>
        </w:rPr>
      </w:pPr>
      <w:r>
        <w:rPr>
          <w:b/>
        </w:rPr>
        <w:t>RF sprejemnik</w:t>
      </w:r>
    </w:p>
    <w:p w14:paraId="06F246F4" w14:textId="77777777" w:rsidR="000D4740" w:rsidRPr="00765F83" w:rsidRDefault="000D4740" w:rsidP="000D4740">
      <w:pPr>
        <w:pStyle w:val="Odstavekseznama"/>
        <w:spacing w:after="200" w:line="276" w:lineRule="auto"/>
        <w:ind w:left="360"/>
        <w:rPr>
          <w:b/>
        </w:rPr>
      </w:pPr>
    </w:p>
    <w:p w14:paraId="739DDA0D" w14:textId="1A67670D" w:rsidR="000D4740" w:rsidRPr="00765F83" w:rsidRDefault="000D4740" w:rsidP="000D4740">
      <w:pPr>
        <w:pStyle w:val="Odstavekseznama"/>
        <w:numPr>
          <w:ilvl w:val="1"/>
          <w:numId w:val="36"/>
        </w:numPr>
        <w:spacing w:after="200" w:line="276" w:lineRule="auto"/>
      </w:pPr>
      <w:r w:rsidRPr="00765F83">
        <w:rPr>
          <w:b/>
        </w:rPr>
        <w:t>ESM</w:t>
      </w:r>
      <w:r>
        <w:rPr>
          <w:b/>
        </w:rPr>
        <w:t>E</w:t>
      </w:r>
      <w:r w:rsidRPr="00765F83">
        <w:t xml:space="preserve"> Širokopasovni Monitoring Sprejemnik</w:t>
      </w:r>
      <w:r>
        <w:t>, frekvenčnega območja od 8 kHz do najmanj 18 GHz</w:t>
      </w:r>
    </w:p>
    <w:p w14:paraId="09C30ED3" w14:textId="6B6C64F0" w:rsidR="000D4740" w:rsidRPr="00765F83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4F0869">
        <w:t>Sprejemnik je brez čelne plošče z možnostjo vgradnje v 19ʺ rack omaro</w:t>
      </w:r>
    </w:p>
    <w:p w14:paraId="1B1C6FEC" w14:textId="38692999" w:rsidR="000D4740" w:rsidRPr="00765F83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4F0869">
        <w:t>opcija analize selektivnih klicev</w:t>
      </w:r>
    </w:p>
    <w:p w14:paraId="2CFE7E36" w14:textId="356DA754" w:rsidR="000D4740" w:rsidRPr="00765F83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4F0869">
        <w:t>opcija panoramskega skeniranja po celem frekvenčnem področju</w:t>
      </w:r>
    </w:p>
    <w:p w14:paraId="3A3CB06A" w14:textId="4AB905B3" w:rsidR="000D4740" w:rsidRPr="00765F83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4F0869">
        <w:t>opcija procesiranja RF signalov</w:t>
      </w:r>
    </w:p>
    <w:p w14:paraId="4548A155" w14:textId="371C891B" w:rsidR="000D4740" w:rsidRPr="004F0869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4F0869">
        <w:t>opcija najmanj 80 MHz pasovne širine v realnem času</w:t>
      </w:r>
    </w:p>
    <w:p w14:paraId="0E621705" w14:textId="5CC4ABEC" w:rsidR="000D4740" w:rsidRPr="00765F83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885F8C">
        <w:t>opcija panoramskega pregleda spektra visoke resolucije</w:t>
      </w:r>
    </w:p>
    <w:p w14:paraId="6419C5D3" w14:textId="000451C8" w:rsidR="000D4740" w:rsidRDefault="00A26909" w:rsidP="000D4740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</w:t>
      </w:r>
      <w:r w:rsidR="000D4740" w:rsidRPr="00885F8C">
        <w:t>opcija internega snemanja RF spektra</w:t>
      </w:r>
    </w:p>
    <w:p w14:paraId="588E53B7" w14:textId="77777777" w:rsidR="000D4740" w:rsidRPr="00885F8C" w:rsidRDefault="000D4740" w:rsidP="000D4740">
      <w:pPr>
        <w:pStyle w:val="Odstavekseznama"/>
        <w:spacing w:after="200" w:line="276" w:lineRule="auto"/>
        <w:ind w:left="792"/>
      </w:pPr>
    </w:p>
    <w:p w14:paraId="4BC71388" w14:textId="77777777" w:rsidR="000D4740" w:rsidRPr="00A26909" w:rsidRDefault="000D4740" w:rsidP="000D4740">
      <w:pPr>
        <w:pStyle w:val="Odstavekseznama"/>
        <w:numPr>
          <w:ilvl w:val="1"/>
          <w:numId w:val="36"/>
        </w:numPr>
        <w:spacing w:after="200" w:line="276" w:lineRule="auto"/>
      </w:pPr>
      <w:r>
        <w:rPr>
          <w:b/>
        </w:rPr>
        <w:t>Nadgradnja sistemske programske opreme RAMON</w:t>
      </w:r>
    </w:p>
    <w:p w14:paraId="661D1165" w14:textId="05F16526" w:rsidR="00A26909" w:rsidRDefault="00A26909" w:rsidP="00A26909">
      <w:pPr>
        <w:pStyle w:val="Odstavekseznama"/>
        <w:numPr>
          <w:ilvl w:val="2"/>
          <w:numId w:val="36"/>
        </w:numPr>
        <w:spacing w:after="200" w:line="276" w:lineRule="auto"/>
      </w:pPr>
      <w:r>
        <w:t xml:space="preserve"> Nadgradnja programske opreme RAMON za ESME in PR200</w:t>
      </w:r>
    </w:p>
    <w:p w14:paraId="6B4A7DE4" w14:textId="77777777" w:rsidR="00A26909" w:rsidRDefault="00A26909" w:rsidP="00A26909">
      <w:pPr>
        <w:spacing w:after="200" w:line="276" w:lineRule="auto"/>
      </w:pPr>
    </w:p>
    <w:p w14:paraId="7360C9BD" w14:textId="77777777" w:rsidR="00A26909" w:rsidRPr="00765F83" w:rsidRDefault="00A26909" w:rsidP="00A26909">
      <w:pPr>
        <w:spacing w:after="200" w:line="276" w:lineRule="auto"/>
      </w:pPr>
    </w:p>
    <w:p w14:paraId="54E20887" w14:textId="60C0676B" w:rsidR="004F09F9" w:rsidRDefault="004F09F9" w:rsidP="000E2E2C">
      <w:pPr>
        <w:spacing w:line="240" w:lineRule="auto"/>
        <w:jc w:val="both"/>
        <w:rPr>
          <w:rFonts w:cs="Arial"/>
          <w:szCs w:val="20"/>
          <w:lang w:eastAsia="sl-SI"/>
        </w:rPr>
      </w:pPr>
    </w:p>
    <w:p w14:paraId="504C53DB" w14:textId="1B39C630" w:rsidR="00FD7B46" w:rsidRDefault="00FD7B46" w:rsidP="000E2E2C">
      <w:pPr>
        <w:spacing w:line="240" w:lineRule="auto"/>
        <w:jc w:val="both"/>
        <w:rPr>
          <w:rFonts w:cs="Arial"/>
          <w:szCs w:val="20"/>
          <w:lang w:eastAsia="sl-SI"/>
        </w:rPr>
      </w:pPr>
    </w:p>
    <w:p w14:paraId="1274D9CF" w14:textId="27D4A0C9" w:rsidR="00FD7B46" w:rsidRDefault="00FD7B46" w:rsidP="000E2E2C">
      <w:pPr>
        <w:spacing w:line="240" w:lineRule="auto"/>
        <w:jc w:val="both"/>
        <w:rPr>
          <w:rFonts w:cs="Arial"/>
          <w:szCs w:val="20"/>
          <w:lang w:eastAsia="sl-SI"/>
        </w:rPr>
      </w:pPr>
    </w:p>
    <w:p w14:paraId="22FD13D2" w14:textId="77777777" w:rsidR="00445A57" w:rsidRPr="006C23DC" w:rsidRDefault="00445A57" w:rsidP="00E21836">
      <w:pPr>
        <w:spacing w:line="240" w:lineRule="auto"/>
        <w:rPr>
          <w:rFonts w:cs="Arial"/>
          <w:snapToGrid w:val="0"/>
          <w:lang w:eastAsia="sl-SI"/>
        </w:rPr>
      </w:pPr>
    </w:p>
    <w:sectPr w:rsidR="00445A57" w:rsidRPr="006C23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C624" w14:textId="77777777" w:rsidR="00315DB3" w:rsidRDefault="00315DB3" w:rsidP="00BD4919">
      <w:pPr>
        <w:spacing w:line="240" w:lineRule="auto"/>
      </w:pPr>
      <w:r>
        <w:separator/>
      </w:r>
    </w:p>
  </w:endnote>
  <w:endnote w:type="continuationSeparator" w:id="0">
    <w:p w14:paraId="318866BB" w14:textId="77777777" w:rsidR="00315DB3" w:rsidRDefault="00315DB3" w:rsidP="00BD4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5667263"/>
      <w:docPartObj>
        <w:docPartGallery w:val="Page Numbers (Bottom of Page)"/>
        <w:docPartUnique/>
      </w:docPartObj>
    </w:sdtPr>
    <w:sdtEndPr/>
    <w:sdtContent>
      <w:p w14:paraId="3872D9E9" w14:textId="77777777" w:rsidR="00315DB3" w:rsidRDefault="00315DB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1E7F2F" w14:textId="77777777" w:rsidR="00315DB3" w:rsidRDefault="00315D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0F18F" w14:textId="77777777" w:rsidR="00315DB3" w:rsidRDefault="00315DB3" w:rsidP="00BD4919">
      <w:pPr>
        <w:spacing w:line="240" w:lineRule="auto"/>
      </w:pPr>
      <w:r>
        <w:separator/>
      </w:r>
    </w:p>
  </w:footnote>
  <w:footnote w:type="continuationSeparator" w:id="0">
    <w:p w14:paraId="4EA24DCE" w14:textId="77777777" w:rsidR="00315DB3" w:rsidRDefault="00315DB3" w:rsidP="00BD49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303E"/>
    <w:multiLevelType w:val="hybridMultilevel"/>
    <w:tmpl w:val="2C7853E8"/>
    <w:lvl w:ilvl="0" w:tplc="B6F6AD6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2755A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33D21"/>
    <w:multiLevelType w:val="hybridMultilevel"/>
    <w:tmpl w:val="D24A07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0862"/>
    <w:multiLevelType w:val="hybridMultilevel"/>
    <w:tmpl w:val="9FE6C304"/>
    <w:lvl w:ilvl="0" w:tplc="48BCAF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E7A4B"/>
    <w:multiLevelType w:val="hybridMultilevel"/>
    <w:tmpl w:val="033C9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716CE"/>
    <w:multiLevelType w:val="hybridMultilevel"/>
    <w:tmpl w:val="312A7528"/>
    <w:lvl w:ilvl="0" w:tplc="0BB0D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6016F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A46196"/>
    <w:multiLevelType w:val="hybridMultilevel"/>
    <w:tmpl w:val="0A56FA6A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721EB1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117755"/>
    <w:multiLevelType w:val="hybridMultilevel"/>
    <w:tmpl w:val="61522360"/>
    <w:lvl w:ilvl="0" w:tplc="63C2A42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C0000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283F15"/>
    <w:multiLevelType w:val="hybridMultilevel"/>
    <w:tmpl w:val="ADB45DDE"/>
    <w:lvl w:ilvl="0" w:tplc="09FA20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E3D5C"/>
    <w:multiLevelType w:val="hybridMultilevel"/>
    <w:tmpl w:val="76ECD8C4"/>
    <w:lvl w:ilvl="0" w:tplc="FAA056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9426C"/>
    <w:multiLevelType w:val="hybridMultilevel"/>
    <w:tmpl w:val="5E6251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D64C1"/>
    <w:multiLevelType w:val="hybridMultilevel"/>
    <w:tmpl w:val="029EA744"/>
    <w:lvl w:ilvl="0" w:tplc="D8CE162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415521"/>
    <w:multiLevelType w:val="hybridMultilevel"/>
    <w:tmpl w:val="743C8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66217"/>
    <w:multiLevelType w:val="hybridMultilevel"/>
    <w:tmpl w:val="27D6C4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C6C86"/>
    <w:multiLevelType w:val="hybridMultilevel"/>
    <w:tmpl w:val="169A91BC"/>
    <w:lvl w:ilvl="0" w:tplc="4E6043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44AFA"/>
    <w:multiLevelType w:val="hybridMultilevel"/>
    <w:tmpl w:val="15827454"/>
    <w:lvl w:ilvl="0" w:tplc="98766D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3E63E3"/>
    <w:multiLevelType w:val="hybridMultilevel"/>
    <w:tmpl w:val="83980712"/>
    <w:lvl w:ilvl="0" w:tplc="C90C6E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A7C58"/>
    <w:multiLevelType w:val="hybridMultilevel"/>
    <w:tmpl w:val="00B6BC4C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6635899"/>
    <w:multiLevelType w:val="hybridMultilevel"/>
    <w:tmpl w:val="87F68D26"/>
    <w:lvl w:ilvl="0" w:tplc="6316B1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09DC"/>
    <w:multiLevelType w:val="hybridMultilevel"/>
    <w:tmpl w:val="BECE7152"/>
    <w:lvl w:ilvl="0" w:tplc="F6CC9A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9263F8"/>
    <w:multiLevelType w:val="hybridMultilevel"/>
    <w:tmpl w:val="902C4DA8"/>
    <w:lvl w:ilvl="0" w:tplc="86B8A4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70BE1"/>
    <w:multiLevelType w:val="hybridMultilevel"/>
    <w:tmpl w:val="ADAAC942"/>
    <w:lvl w:ilvl="0" w:tplc="F25679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D67"/>
    <w:multiLevelType w:val="hybridMultilevel"/>
    <w:tmpl w:val="CD409A46"/>
    <w:lvl w:ilvl="0" w:tplc="0424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634E6E80"/>
    <w:multiLevelType w:val="hybridMultilevel"/>
    <w:tmpl w:val="EA881E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A3A79"/>
    <w:multiLevelType w:val="hybridMultilevel"/>
    <w:tmpl w:val="EC16A6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B69"/>
    <w:multiLevelType w:val="hybridMultilevel"/>
    <w:tmpl w:val="9AEAA5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E787F"/>
    <w:multiLevelType w:val="hybridMultilevel"/>
    <w:tmpl w:val="99FE1332"/>
    <w:lvl w:ilvl="0" w:tplc="D8CE16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80C55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E0E83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EF7655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5A4701"/>
    <w:multiLevelType w:val="multilevel"/>
    <w:tmpl w:val="FF0AD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BF668B1"/>
    <w:multiLevelType w:val="hybridMultilevel"/>
    <w:tmpl w:val="83FAAB38"/>
    <w:lvl w:ilvl="0" w:tplc="4E80D8AA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3970A6"/>
    <w:multiLevelType w:val="hybridMultilevel"/>
    <w:tmpl w:val="DB08420A"/>
    <w:lvl w:ilvl="0" w:tplc="48BCB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DB67DC6"/>
    <w:multiLevelType w:val="hybridMultilevel"/>
    <w:tmpl w:val="F466AB54"/>
    <w:lvl w:ilvl="0" w:tplc="D8CE162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0976585">
    <w:abstractNumId w:val="18"/>
  </w:num>
  <w:num w:numId="2" w16cid:durableId="539559845">
    <w:abstractNumId w:val="29"/>
  </w:num>
  <w:num w:numId="3" w16cid:durableId="1053695903">
    <w:abstractNumId w:val="22"/>
  </w:num>
  <w:num w:numId="4" w16cid:durableId="78874487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2262935">
    <w:abstractNumId w:val="14"/>
  </w:num>
  <w:num w:numId="6" w16cid:durableId="1552500976">
    <w:abstractNumId w:val="35"/>
  </w:num>
  <w:num w:numId="7" w16cid:durableId="1641838332">
    <w:abstractNumId w:val="12"/>
  </w:num>
  <w:num w:numId="8" w16cid:durableId="1295914067">
    <w:abstractNumId w:val="15"/>
  </w:num>
  <w:num w:numId="9" w16cid:durableId="236676049">
    <w:abstractNumId w:val="11"/>
  </w:num>
  <w:num w:numId="10" w16cid:durableId="429594504">
    <w:abstractNumId w:val="33"/>
  </w:num>
  <w:num w:numId="11" w16cid:durableId="1598516071">
    <w:abstractNumId w:val="0"/>
  </w:num>
  <w:num w:numId="12" w16cid:durableId="1557399492">
    <w:abstractNumId w:val="21"/>
  </w:num>
  <w:num w:numId="13" w16cid:durableId="513689992">
    <w:abstractNumId w:val="10"/>
  </w:num>
  <w:num w:numId="14" w16cid:durableId="970982500">
    <w:abstractNumId w:val="24"/>
  </w:num>
  <w:num w:numId="15" w16cid:durableId="982854811">
    <w:abstractNumId w:val="17"/>
  </w:num>
  <w:num w:numId="16" w16cid:durableId="786661143">
    <w:abstractNumId w:val="5"/>
  </w:num>
  <w:num w:numId="17" w16cid:durableId="271863516">
    <w:abstractNumId w:val="3"/>
  </w:num>
  <w:num w:numId="18" w16cid:durableId="508178377">
    <w:abstractNumId w:val="28"/>
  </w:num>
  <w:num w:numId="19" w16cid:durableId="1015964253">
    <w:abstractNumId w:val="23"/>
  </w:num>
  <w:num w:numId="20" w16cid:durableId="29838546">
    <w:abstractNumId w:val="19"/>
  </w:num>
  <w:num w:numId="21" w16cid:durableId="618728304">
    <w:abstractNumId w:val="20"/>
  </w:num>
  <w:num w:numId="22" w16cid:durableId="1901091937">
    <w:abstractNumId w:val="13"/>
  </w:num>
  <w:num w:numId="23" w16cid:durableId="1067916538">
    <w:abstractNumId w:val="2"/>
  </w:num>
  <w:num w:numId="24" w16cid:durableId="1466854245">
    <w:abstractNumId w:val="26"/>
  </w:num>
  <w:num w:numId="25" w16cid:durableId="1471173672">
    <w:abstractNumId w:val="25"/>
  </w:num>
  <w:num w:numId="26" w16cid:durableId="883326367">
    <w:abstractNumId w:val="4"/>
  </w:num>
  <w:num w:numId="27" w16cid:durableId="896206176">
    <w:abstractNumId w:val="27"/>
  </w:num>
  <w:num w:numId="28" w16cid:durableId="1557081800">
    <w:abstractNumId w:val="16"/>
  </w:num>
  <w:num w:numId="29" w16cid:durableId="1734279600">
    <w:abstractNumId w:val="9"/>
  </w:num>
  <w:num w:numId="30" w16cid:durableId="1863782347">
    <w:abstractNumId w:val="34"/>
  </w:num>
  <w:num w:numId="31" w16cid:durableId="1890342412">
    <w:abstractNumId w:val="31"/>
  </w:num>
  <w:num w:numId="32" w16cid:durableId="703291877">
    <w:abstractNumId w:val="30"/>
  </w:num>
  <w:num w:numId="33" w16cid:durableId="702756449">
    <w:abstractNumId w:val="8"/>
  </w:num>
  <w:num w:numId="34" w16cid:durableId="1647466551">
    <w:abstractNumId w:val="1"/>
  </w:num>
  <w:num w:numId="35" w16cid:durableId="1195849124">
    <w:abstractNumId w:val="6"/>
  </w:num>
  <w:num w:numId="36" w16cid:durableId="158880997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92"/>
    <w:rsid w:val="00014ED9"/>
    <w:rsid w:val="00033D13"/>
    <w:rsid w:val="00056F11"/>
    <w:rsid w:val="000729AF"/>
    <w:rsid w:val="00090FA9"/>
    <w:rsid w:val="00095648"/>
    <w:rsid w:val="000A04DC"/>
    <w:rsid w:val="000C09F3"/>
    <w:rsid w:val="000C21A8"/>
    <w:rsid w:val="000D4740"/>
    <w:rsid w:val="000E0278"/>
    <w:rsid w:val="000E2E2C"/>
    <w:rsid w:val="000E61DD"/>
    <w:rsid w:val="000F250C"/>
    <w:rsid w:val="00115F65"/>
    <w:rsid w:val="00116EBC"/>
    <w:rsid w:val="00134568"/>
    <w:rsid w:val="00156147"/>
    <w:rsid w:val="0015629E"/>
    <w:rsid w:val="00163F91"/>
    <w:rsid w:val="00164134"/>
    <w:rsid w:val="00186D2F"/>
    <w:rsid w:val="001A31DA"/>
    <w:rsid w:val="001A5899"/>
    <w:rsid w:val="001B22B9"/>
    <w:rsid w:val="001B5680"/>
    <w:rsid w:val="001B6E3A"/>
    <w:rsid w:val="001C2346"/>
    <w:rsid w:val="001D4CB8"/>
    <w:rsid w:val="001E21A3"/>
    <w:rsid w:val="001F4863"/>
    <w:rsid w:val="001F4992"/>
    <w:rsid w:val="002133B3"/>
    <w:rsid w:val="00213E07"/>
    <w:rsid w:val="00215549"/>
    <w:rsid w:val="0024224C"/>
    <w:rsid w:val="00252453"/>
    <w:rsid w:val="002610A2"/>
    <w:rsid w:val="00267D32"/>
    <w:rsid w:val="0027670B"/>
    <w:rsid w:val="00293B44"/>
    <w:rsid w:val="00296CF6"/>
    <w:rsid w:val="002A1856"/>
    <w:rsid w:val="002A2745"/>
    <w:rsid w:val="002A344C"/>
    <w:rsid w:val="002B7352"/>
    <w:rsid w:val="002B7420"/>
    <w:rsid w:val="002D532C"/>
    <w:rsid w:val="002D78CE"/>
    <w:rsid w:val="002F65B3"/>
    <w:rsid w:val="00315DB3"/>
    <w:rsid w:val="00324738"/>
    <w:rsid w:val="0037120C"/>
    <w:rsid w:val="003833CE"/>
    <w:rsid w:val="003B08FD"/>
    <w:rsid w:val="003B199B"/>
    <w:rsid w:val="003C1AE9"/>
    <w:rsid w:val="003E3699"/>
    <w:rsid w:val="003E7AE8"/>
    <w:rsid w:val="00420A99"/>
    <w:rsid w:val="00421F97"/>
    <w:rsid w:val="00423FBE"/>
    <w:rsid w:val="00432899"/>
    <w:rsid w:val="00445A57"/>
    <w:rsid w:val="00454A0E"/>
    <w:rsid w:val="00457676"/>
    <w:rsid w:val="00486ED2"/>
    <w:rsid w:val="00486EDA"/>
    <w:rsid w:val="00490388"/>
    <w:rsid w:val="00492F92"/>
    <w:rsid w:val="004A6266"/>
    <w:rsid w:val="004D6626"/>
    <w:rsid w:val="004E22AC"/>
    <w:rsid w:val="004F09F9"/>
    <w:rsid w:val="004F3219"/>
    <w:rsid w:val="005079E3"/>
    <w:rsid w:val="0051485B"/>
    <w:rsid w:val="00526721"/>
    <w:rsid w:val="00543BA1"/>
    <w:rsid w:val="00555399"/>
    <w:rsid w:val="005723E2"/>
    <w:rsid w:val="005738F1"/>
    <w:rsid w:val="00594092"/>
    <w:rsid w:val="005B7124"/>
    <w:rsid w:val="005C4C12"/>
    <w:rsid w:val="005D1CEB"/>
    <w:rsid w:val="005E50A1"/>
    <w:rsid w:val="005F314E"/>
    <w:rsid w:val="005F790A"/>
    <w:rsid w:val="00621A83"/>
    <w:rsid w:val="006253AA"/>
    <w:rsid w:val="00626DBA"/>
    <w:rsid w:val="00650A07"/>
    <w:rsid w:val="00651735"/>
    <w:rsid w:val="006851EE"/>
    <w:rsid w:val="00697E8B"/>
    <w:rsid w:val="006B404D"/>
    <w:rsid w:val="006C23DC"/>
    <w:rsid w:val="006C6332"/>
    <w:rsid w:val="006C74E2"/>
    <w:rsid w:val="00702A0B"/>
    <w:rsid w:val="00740DFC"/>
    <w:rsid w:val="00744692"/>
    <w:rsid w:val="007518EB"/>
    <w:rsid w:val="00754F10"/>
    <w:rsid w:val="007A7DEA"/>
    <w:rsid w:val="007C58E4"/>
    <w:rsid w:val="007D33C5"/>
    <w:rsid w:val="007D5B94"/>
    <w:rsid w:val="007D6BFA"/>
    <w:rsid w:val="007D7605"/>
    <w:rsid w:val="007E4F47"/>
    <w:rsid w:val="0080205A"/>
    <w:rsid w:val="00821681"/>
    <w:rsid w:val="00830961"/>
    <w:rsid w:val="00830981"/>
    <w:rsid w:val="00837C59"/>
    <w:rsid w:val="00852ACB"/>
    <w:rsid w:val="00880681"/>
    <w:rsid w:val="008B465D"/>
    <w:rsid w:val="008C2850"/>
    <w:rsid w:val="008D26A0"/>
    <w:rsid w:val="008E3017"/>
    <w:rsid w:val="008E3D30"/>
    <w:rsid w:val="008F1D0C"/>
    <w:rsid w:val="008F328B"/>
    <w:rsid w:val="00923CE1"/>
    <w:rsid w:val="0093547C"/>
    <w:rsid w:val="009368A6"/>
    <w:rsid w:val="00941997"/>
    <w:rsid w:val="00944AD0"/>
    <w:rsid w:val="00965550"/>
    <w:rsid w:val="00982B95"/>
    <w:rsid w:val="009A0309"/>
    <w:rsid w:val="009A0A8C"/>
    <w:rsid w:val="009C37F5"/>
    <w:rsid w:val="009D21AB"/>
    <w:rsid w:val="009E3C37"/>
    <w:rsid w:val="009E62FB"/>
    <w:rsid w:val="009E7D55"/>
    <w:rsid w:val="00A04AD1"/>
    <w:rsid w:val="00A21D90"/>
    <w:rsid w:val="00A26909"/>
    <w:rsid w:val="00A60290"/>
    <w:rsid w:val="00AD074B"/>
    <w:rsid w:val="00AE01D2"/>
    <w:rsid w:val="00AE4CBA"/>
    <w:rsid w:val="00AE6D72"/>
    <w:rsid w:val="00AE6F93"/>
    <w:rsid w:val="00AF60E9"/>
    <w:rsid w:val="00B02310"/>
    <w:rsid w:val="00B07062"/>
    <w:rsid w:val="00B10072"/>
    <w:rsid w:val="00B10FA8"/>
    <w:rsid w:val="00B22A47"/>
    <w:rsid w:val="00B27799"/>
    <w:rsid w:val="00B42190"/>
    <w:rsid w:val="00B610F8"/>
    <w:rsid w:val="00B639AF"/>
    <w:rsid w:val="00B70505"/>
    <w:rsid w:val="00B94A90"/>
    <w:rsid w:val="00BA29BC"/>
    <w:rsid w:val="00BB41FD"/>
    <w:rsid w:val="00BD21D5"/>
    <w:rsid w:val="00BD2B93"/>
    <w:rsid w:val="00BD4919"/>
    <w:rsid w:val="00C22BC3"/>
    <w:rsid w:val="00C35D95"/>
    <w:rsid w:val="00C46AA5"/>
    <w:rsid w:val="00C64290"/>
    <w:rsid w:val="00C71D1C"/>
    <w:rsid w:val="00C7799F"/>
    <w:rsid w:val="00C804B8"/>
    <w:rsid w:val="00C82B92"/>
    <w:rsid w:val="00C831CC"/>
    <w:rsid w:val="00CB14F6"/>
    <w:rsid w:val="00CB2CB3"/>
    <w:rsid w:val="00CB44F3"/>
    <w:rsid w:val="00CB544D"/>
    <w:rsid w:val="00CB7A57"/>
    <w:rsid w:val="00CC791F"/>
    <w:rsid w:val="00CD4BD9"/>
    <w:rsid w:val="00CE1EA7"/>
    <w:rsid w:val="00CF0621"/>
    <w:rsid w:val="00D330C6"/>
    <w:rsid w:val="00D37B79"/>
    <w:rsid w:val="00DA017D"/>
    <w:rsid w:val="00DB3A18"/>
    <w:rsid w:val="00DB7540"/>
    <w:rsid w:val="00DE67AE"/>
    <w:rsid w:val="00DF2DC3"/>
    <w:rsid w:val="00E051D2"/>
    <w:rsid w:val="00E057CE"/>
    <w:rsid w:val="00E10D3E"/>
    <w:rsid w:val="00E12022"/>
    <w:rsid w:val="00E14D96"/>
    <w:rsid w:val="00E171B4"/>
    <w:rsid w:val="00E21836"/>
    <w:rsid w:val="00E71E3F"/>
    <w:rsid w:val="00E8059D"/>
    <w:rsid w:val="00E853E7"/>
    <w:rsid w:val="00EC2337"/>
    <w:rsid w:val="00EC5187"/>
    <w:rsid w:val="00ED09EC"/>
    <w:rsid w:val="00ED1C78"/>
    <w:rsid w:val="00EE31A6"/>
    <w:rsid w:val="00F6352B"/>
    <w:rsid w:val="00F659CA"/>
    <w:rsid w:val="00F66C4A"/>
    <w:rsid w:val="00F76E73"/>
    <w:rsid w:val="00F92DF1"/>
    <w:rsid w:val="00FD144B"/>
    <w:rsid w:val="00FD4253"/>
    <w:rsid w:val="00FD6B66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367D"/>
  <w15:chartTrackingRefBased/>
  <w15:docId w15:val="{12B31E7B-AEA1-4B58-A092-08174409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4692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F4863"/>
    <w:pPr>
      <w:ind w:left="720"/>
      <w:contextualSpacing/>
    </w:pPr>
  </w:style>
  <w:style w:type="paragraph" w:styleId="Glava">
    <w:name w:val="header"/>
    <w:basedOn w:val="Navaden"/>
    <w:link w:val="GlavaZnak"/>
    <w:rsid w:val="00457676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457676"/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price">
    <w:name w:val="price"/>
    <w:basedOn w:val="Privzetapisavaodstavka"/>
    <w:rsid w:val="00E8059D"/>
  </w:style>
  <w:style w:type="paragraph" w:styleId="Noga">
    <w:name w:val="footer"/>
    <w:basedOn w:val="Navaden"/>
    <w:link w:val="NogaZnak"/>
    <w:uiPriority w:val="99"/>
    <w:unhideWhenUsed/>
    <w:rsid w:val="00BD491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D4919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E22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E22AC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86D2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6D2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6D2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6D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6D2F"/>
    <w:rPr>
      <w:rFonts w:ascii="Arial" w:eastAsia="Times New Roman" w:hAnsi="Arial" w:cs="Times New Roman"/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E17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KONATAR Petra (pkonatar)</dc:creator>
  <cp:keywords/>
  <dc:description/>
  <cp:lastModifiedBy>Marko JURIŠIĆ</cp:lastModifiedBy>
  <cp:revision>25</cp:revision>
  <cp:lastPrinted>2024-12-03T08:34:00Z</cp:lastPrinted>
  <dcterms:created xsi:type="dcterms:W3CDTF">2024-12-02T06:13:00Z</dcterms:created>
  <dcterms:modified xsi:type="dcterms:W3CDTF">2025-06-24T05:54:00Z</dcterms:modified>
</cp:coreProperties>
</file>